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AD0" w:rsidRDefault="00143AD0" w:rsidP="00143AD0">
      <w:pPr>
        <w:spacing w:after="0" w:line="480" w:lineRule="auto"/>
        <w:contextualSpacing/>
        <w:jc w:val="center"/>
      </w:pPr>
    </w:p>
    <w:p w:rsidR="00143AD0" w:rsidRDefault="00143AD0" w:rsidP="00143AD0">
      <w:pPr>
        <w:spacing w:after="0" w:line="480" w:lineRule="auto"/>
        <w:contextualSpacing/>
        <w:jc w:val="center"/>
      </w:pPr>
    </w:p>
    <w:p w:rsidR="00143AD0" w:rsidRDefault="00143AD0" w:rsidP="00143AD0">
      <w:pPr>
        <w:spacing w:after="0" w:line="480" w:lineRule="auto"/>
        <w:contextualSpacing/>
        <w:jc w:val="center"/>
      </w:pPr>
    </w:p>
    <w:p w:rsidR="00143AD0" w:rsidRDefault="00143AD0" w:rsidP="00143AD0">
      <w:pPr>
        <w:spacing w:after="0" w:line="480" w:lineRule="auto"/>
        <w:contextualSpacing/>
        <w:jc w:val="center"/>
      </w:pPr>
    </w:p>
    <w:p w:rsidR="00143AD0" w:rsidRDefault="00143AD0" w:rsidP="00143AD0">
      <w:pPr>
        <w:spacing w:after="0" w:line="480" w:lineRule="auto"/>
        <w:contextualSpacing/>
        <w:jc w:val="center"/>
      </w:pPr>
    </w:p>
    <w:p w:rsidR="00143AD0" w:rsidRDefault="00143AD0" w:rsidP="00143AD0">
      <w:pPr>
        <w:spacing w:after="0" w:line="480" w:lineRule="auto"/>
        <w:contextualSpacing/>
        <w:jc w:val="center"/>
      </w:pPr>
    </w:p>
    <w:p w:rsidR="00B63362" w:rsidRDefault="00C93143" w:rsidP="00143AD0">
      <w:pPr>
        <w:spacing w:after="0" w:line="480" w:lineRule="auto"/>
        <w:contextualSpacing/>
        <w:jc w:val="center"/>
      </w:pPr>
      <w:bookmarkStart w:id="0" w:name="_GoBack"/>
      <w:r>
        <w:t>Nurse-S</w:t>
      </w:r>
      <w:r w:rsidRPr="00183B25">
        <w:t>ensitive</w:t>
      </w:r>
      <w:r w:rsidR="00183B25" w:rsidRPr="00183B25">
        <w:t xml:space="preserve"> indicators</w:t>
      </w:r>
    </w:p>
    <w:bookmarkEnd w:id="0"/>
    <w:p w:rsidR="00143AD0" w:rsidRDefault="00C93143" w:rsidP="00143AD0">
      <w:pPr>
        <w:spacing w:after="0" w:line="480" w:lineRule="auto"/>
        <w:contextualSpacing/>
        <w:jc w:val="center"/>
      </w:pPr>
      <w:r>
        <w:t>Student Name</w:t>
      </w:r>
    </w:p>
    <w:p w:rsidR="00143AD0" w:rsidRDefault="00C93143" w:rsidP="00143AD0">
      <w:pPr>
        <w:spacing w:after="0" w:line="480" w:lineRule="auto"/>
        <w:contextualSpacing/>
        <w:jc w:val="center"/>
      </w:pPr>
      <w:r>
        <w:t>Institution Affiliation</w:t>
      </w:r>
    </w:p>
    <w:p w:rsidR="00143AD0" w:rsidRDefault="00C93143" w:rsidP="00143AD0">
      <w:pPr>
        <w:spacing w:after="0" w:line="480" w:lineRule="auto"/>
        <w:contextualSpacing/>
        <w:jc w:val="left"/>
      </w:pPr>
      <w:r>
        <w:br w:type="page"/>
      </w:r>
    </w:p>
    <w:p w:rsidR="00143AD0" w:rsidRDefault="00C93143" w:rsidP="00143AD0">
      <w:pPr>
        <w:spacing w:after="0" w:line="480" w:lineRule="auto"/>
        <w:contextualSpacing/>
        <w:jc w:val="center"/>
      </w:pPr>
      <w:r w:rsidRPr="00143AD0">
        <w:lastRenderedPageBreak/>
        <w:t>Nurse-Sensitive indicators</w:t>
      </w:r>
    </w:p>
    <w:p w:rsidR="00183B25" w:rsidRPr="00143AD0" w:rsidRDefault="00C93143" w:rsidP="00143AD0">
      <w:pPr>
        <w:spacing w:after="0" w:line="480" w:lineRule="auto"/>
        <w:contextualSpacing/>
        <w:rPr>
          <w:b/>
        </w:rPr>
      </w:pPr>
      <w:r w:rsidRPr="00143AD0">
        <w:rPr>
          <w:b/>
        </w:rPr>
        <w:t>Disease</w:t>
      </w:r>
    </w:p>
    <w:p w:rsidR="00183B25" w:rsidRDefault="00C93143" w:rsidP="00143AD0">
      <w:pPr>
        <w:spacing w:after="0" w:line="480" w:lineRule="auto"/>
        <w:ind w:firstLine="720"/>
        <w:contextualSpacing/>
      </w:pPr>
      <w:r>
        <w:t xml:space="preserve">A woman aged 67 years </w:t>
      </w:r>
      <w:r w:rsidR="00BA7533">
        <w:t>visits</w:t>
      </w:r>
      <w:r>
        <w:t xml:space="preserve"> a </w:t>
      </w:r>
      <w:r w:rsidR="00BA7533">
        <w:t>healthcare</w:t>
      </w:r>
      <w:r>
        <w:t xml:space="preserve"> facility complaining of a recurring headache. The patient, before getting </w:t>
      </w:r>
      <w:r w:rsidR="00BA7533">
        <w:t>hospitalized</w:t>
      </w:r>
      <w:r>
        <w:t xml:space="preserve">, </w:t>
      </w:r>
      <w:r w:rsidR="00BA7533">
        <w:t>also</w:t>
      </w:r>
      <w:r>
        <w:t xml:space="preserve"> explains that she sometimes experiences nausea and general body weakness. </w:t>
      </w:r>
      <w:r w:rsidR="00BA7533">
        <w:t>During</w:t>
      </w:r>
      <w:r>
        <w:t xml:space="preserve"> the physical examination, the patient points out that she is somehow much sensitive to light and </w:t>
      </w:r>
      <w:r w:rsidR="00BA7533">
        <w:t>sound</w:t>
      </w:r>
      <w:r>
        <w:t xml:space="preserve"> </w:t>
      </w:r>
      <w:r w:rsidR="00BA7533">
        <w:t>supporting</w:t>
      </w:r>
      <w:r>
        <w:t xml:space="preserve"> that she </w:t>
      </w:r>
      <w:r w:rsidR="00BA7533">
        <w:t>uses</w:t>
      </w:r>
      <w:r>
        <w:t xml:space="preserve"> glasses to read. During the </w:t>
      </w:r>
      <w:r w:rsidR="00BA7533">
        <w:t>physical examination before being</w:t>
      </w:r>
      <w:r>
        <w:t xml:space="preserve"> admitted, she also points </w:t>
      </w:r>
      <w:r w:rsidR="00BA7533">
        <w:t>out</w:t>
      </w:r>
      <w:r>
        <w:t xml:space="preserve"> that her late mother was at one point </w:t>
      </w:r>
      <w:r w:rsidR="00BA7533">
        <w:t>diagnosed</w:t>
      </w:r>
      <w:r>
        <w:t xml:space="preserve"> </w:t>
      </w:r>
      <w:r w:rsidR="00BA7533">
        <w:t>with</w:t>
      </w:r>
      <w:r>
        <w:t xml:space="preserve"> </w:t>
      </w:r>
      <w:r w:rsidR="00BA7533">
        <w:t>migraines</w:t>
      </w:r>
      <w:r>
        <w:t xml:space="preserve">. The woman is diagnosed with migraines. </w:t>
      </w:r>
      <w:r w:rsidR="00BA7533">
        <w:t>According</w:t>
      </w:r>
      <w:r>
        <w:t xml:space="preserve"> to</w:t>
      </w:r>
      <w:r w:rsidR="00143AD0">
        <w:t xml:space="preserve"> MedlinePlus, (n.d.),</w:t>
      </w:r>
      <w:r>
        <w:t xml:space="preserve"> migraines are a recurring type of headache that usually cause a moderate </w:t>
      </w:r>
      <w:r>
        <w:t xml:space="preserve">to severe </w:t>
      </w:r>
      <w:r w:rsidR="00BA7533">
        <w:t>pain</w:t>
      </w:r>
      <w:r>
        <w:t xml:space="preserve"> that is throbbing. This pain is, in most </w:t>
      </w:r>
      <w:r w:rsidR="00BA7533">
        <w:t>cases</w:t>
      </w:r>
      <w:r>
        <w:t xml:space="preserve"> on one side of the head. Many </w:t>
      </w:r>
      <w:r w:rsidR="00BA7533">
        <w:t>researchers</w:t>
      </w:r>
      <w:r>
        <w:t xml:space="preserve"> generally believe that migraines have a genetic cause. </w:t>
      </w:r>
      <w:r w:rsidR="00BA7533">
        <w:t>However</w:t>
      </w:r>
      <w:r>
        <w:t xml:space="preserve">, </w:t>
      </w:r>
      <w:r w:rsidR="00BA7533">
        <w:t>migraines</w:t>
      </w:r>
      <w:r>
        <w:t xml:space="preserve"> can also be triggered by other factors, including stress, anxiety, </w:t>
      </w:r>
      <w:r w:rsidR="00BA7533">
        <w:t>loud</w:t>
      </w:r>
      <w:r>
        <w:t xml:space="preserve"> noises</w:t>
      </w:r>
      <w:r>
        <w:t xml:space="preserve">. Strong smell, medicines, tobacco, caffeine use or </w:t>
      </w:r>
      <w:r w:rsidR="00BA7533">
        <w:t>caffeine</w:t>
      </w:r>
      <w:r w:rsidR="00467FF4">
        <w:t xml:space="preserve"> withdrawal and some foods and food additives such as alcohol, chocolate, yeast, nuts, and many more. Women are said to have higher chances of getting migraine </w:t>
      </w:r>
      <w:r w:rsidR="00BA7533">
        <w:t>than</w:t>
      </w:r>
      <w:r w:rsidR="00467FF4">
        <w:t xml:space="preserve"> men. Migraines are usually diagnosed </w:t>
      </w:r>
      <w:r w:rsidR="00BA7533">
        <w:t>through taking</w:t>
      </w:r>
      <w:r w:rsidR="00467FF4">
        <w:t xml:space="preserve"> a patient medica</w:t>
      </w:r>
      <w:r w:rsidR="00BA7533">
        <w:t>l history, asking about p</w:t>
      </w:r>
      <w:r w:rsidR="00467FF4">
        <w:t xml:space="preserve">atient symptoms and via physical and neurological exam. </w:t>
      </w:r>
    </w:p>
    <w:p w:rsidR="00467FF4" w:rsidRPr="00143AD0" w:rsidRDefault="00C93143" w:rsidP="00143AD0">
      <w:pPr>
        <w:spacing w:after="0" w:line="480" w:lineRule="auto"/>
        <w:contextualSpacing/>
        <w:rPr>
          <w:b/>
        </w:rPr>
      </w:pPr>
      <w:r w:rsidRPr="00143AD0">
        <w:rPr>
          <w:b/>
        </w:rPr>
        <w:t xml:space="preserve">Appropriate </w:t>
      </w:r>
      <w:r w:rsidR="00143AD0" w:rsidRPr="00143AD0">
        <w:rPr>
          <w:b/>
        </w:rPr>
        <w:t>Nurse Sensitive Indicators</w:t>
      </w:r>
    </w:p>
    <w:p w:rsidR="00467FF4" w:rsidRDefault="00C93143" w:rsidP="00143AD0">
      <w:pPr>
        <w:spacing w:after="0" w:line="480" w:lineRule="auto"/>
        <w:ind w:firstLine="720"/>
        <w:contextualSpacing/>
      </w:pPr>
      <w:r>
        <w:t>The first indicator that I identified is patient satisfaction with pain management. This indicator</w:t>
      </w:r>
      <w:r>
        <w:t xml:space="preserve"> is structural in nature since it precisely involves </w:t>
      </w:r>
      <w:r w:rsidR="002674FA">
        <w:t xml:space="preserve">the skill level </w:t>
      </w:r>
      <w:r w:rsidR="00BA7533">
        <w:t>of</w:t>
      </w:r>
      <w:r w:rsidR="002674FA">
        <w:t xml:space="preserve"> nursing staff to help the </w:t>
      </w:r>
      <w:r w:rsidR="00BA7533">
        <w:t>patient</w:t>
      </w:r>
      <w:r w:rsidR="002674FA">
        <w:t xml:space="preserve"> get </w:t>
      </w:r>
      <w:r w:rsidR="00BA7533">
        <w:t>relieved</w:t>
      </w:r>
      <w:r w:rsidR="002674FA">
        <w:t xml:space="preserve"> from the pain that she came to the facility complaining about</w:t>
      </w:r>
      <w:r w:rsidR="00143AD0">
        <w:t xml:space="preserve"> (</w:t>
      </w:r>
      <w:r w:rsidR="00143AD0" w:rsidRPr="00143AD0">
        <w:t>Passmore, 2019</w:t>
      </w:r>
      <w:r w:rsidR="00143AD0">
        <w:t>)</w:t>
      </w:r>
      <w:r w:rsidR="002674FA">
        <w:t xml:space="preserve">. The skill level of the nurse can be </w:t>
      </w:r>
      <w:r w:rsidR="00BA7533">
        <w:t>identified</w:t>
      </w:r>
      <w:r w:rsidR="002674FA">
        <w:t xml:space="preserve"> from the level of education and </w:t>
      </w:r>
      <w:r w:rsidR="00BA7533">
        <w:t>certification</w:t>
      </w:r>
      <w:r w:rsidR="002674FA">
        <w:t xml:space="preserve"> he or she has acquired over her entire </w:t>
      </w:r>
      <w:r w:rsidR="00BA7533">
        <w:t>professional</w:t>
      </w:r>
      <w:r w:rsidR="002674FA">
        <w:t xml:space="preserve"> life. </w:t>
      </w:r>
    </w:p>
    <w:p w:rsidR="002674FA" w:rsidRDefault="00C93143" w:rsidP="00143AD0">
      <w:pPr>
        <w:spacing w:after="0" w:line="480" w:lineRule="auto"/>
        <w:ind w:firstLine="720"/>
        <w:contextualSpacing/>
      </w:pPr>
      <w:r>
        <w:t xml:space="preserve">The second indicator that I identified was </w:t>
      </w:r>
      <w:r w:rsidR="00BA7533">
        <w:t>patient</w:t>
      </w:r>
      <w:r>
        <w:t xml:space="preserve"> satisfaction </w:t>
      </w:r>
      <w:r w:rsidR="00C87BC3">
        <w:t xml:space="preserve">with nursing </w:t>
      </w:r>
      <w:r>
        <w:t>care. This indicator processes in nature since i</w:t>
      </w:r>
      <w:r w:rsidR="00BA7533">
        <w:t>s</w:t>
      </w:r>
      <w:r>
        <w:t xml:space="preserve"> the methods that the nu</w:t>
      </w:r>
      <w:r>
        <w:t xml:space="preserve">rse utilizes during </w:t>
      </w:r>
      <w:r w:rsidR="00BA7533">
        <w:t>patient</w:t>
      </w:r>
      <w:r>
        <w:t xml:space="preserve"> assessment and nursing </w:t>
      </w:r>
      <w:r w:rsidR="00BA7533">
        <w:t>interventions</w:t>
      </w:r>
      <w:r>
        <w:t xml:space="preserve">. The patient will be satisfied with the quality of care that they get from the nurses according to how the nurses receive </w:t>
      </w:r>
      <w:r w:rsidR="00BA7533">
        <w:t>that</w:t>
      </w:r>
      <w:r>
        <w:t xml:space="preserve"> patient from the day of hospitalization to the day the patient l</w:t>
      </w:r>
      <w:r>
        <w:t xml:space="preserve">eaves the </w:t>
      </w:r>
      <w:r w:rsidR="00BA7533">
        <w:t>hospital</w:t>
      </w:r>
      <w:r>
        <w:t xml:space="preserve">. Additionally, communication between the patient and the nurse that </w:t>
      </w:r>
      <w:r w:rsidR="00BA7533">
        <w:t>takes</w:t>
      </w:r>
      <w:r>
        <w:t xml:space="preserve"> place dur</w:t>
      </w:r>
      <w:r w:rsidR="00BA7533">
        <w:t>ing the entire period of hospitalization</w:t>
      </w:r>
      <w:r>
        <w:t xml:space="preserve"> also matters contributes significantly to this indicator</w:t>
      </w:r>
      <w:r w:rsidR="00143AD0">
        <w:t xml:space="preserve"> </w:t>
      </w:r>
      <w:r w:rsidR="00143AD0" w:rsidRPr="00143AD0">
        <w:t>(Passmore, 2019)</w:t>
      </w:r>
      <w:r>
        <w:t xml:space="preserve">. </w:t>
      </w:r>
    </w:p>
    <w:p w:rsidR="00E615D9" w:rsidRDefault="00C93143" w:rsidP="00143AD0">
      <w:pPr>
        <w:spacing w:after="0" w:line="480" w:lineRule="auto"/>
        <w:ind w:firstLine="720"/>
        <w:contextualSpacing/>
      </w:pPr>
      <w:r>
        <w:t xml:space="preserve">The last indicator that I identified </w:t>
      </w:r>
      <w:r>
        <w:t xml:space="preserve">is Patient falls. This is an outcome indicator in nature since it precisely reflects patient outcomes that much depend </w:t>
      </w:r>
      <w:r w:rsidR="00BA7533">
        <w:t>on</w:t>
      </w:r>
      <w:r>
        <w:t xml:space="preserve"> the </w:t>
      </w:r>
      <w:r w:rsidR="00BA7533">
        <w:t>quantity</w:t>
      </w:r>
      <w:r>
        <w:t xml:space="preserve"> and quality of care of </w:t>
      </w:r>
      <w:r w:rsidR="00BA7533">
        <w:t>nursing</w:t>
      </w:r>
      <w:r>
        <w:t xml:space="preserve"> care</w:t>
      </w:r>
      <w:r w:rsidR="00143AD0">
        <w:t xml:space="preserve"> </w:t>
      </w:r>
      <w:r w:rsidR="00143AD0" w:rsidRPr="00143AD0">
        <w:t>(Passmore, 2019)</w:t>
      </w:r>
      <w:r>
        <w:t xml:space="preserve">. </w:t>
      </w:r>
    </w:p>
    <w:p w:rsidR="004122A3" w:rsidRPr="00143AD0" w:rsidRDefault="00C93143" w:rsidP="00143AD0">
      <w:pPr>
        <w:spacing w:after="0" w:line="480" w:lineRule="auto"/>
        <w:contextualSpacing/>
        <w:rPr>
          <w:b/>
        </w:rPr>
      </w:pPr>
      <w:r w:rsidRPr="00143AD0">
        <w:rPr>
          <w:b/>
        </w:rPr>
        <w:t>Plan of Care</w:t>
      </w:r>
    </w:p>
    <w:p w:rsidR="00C87BC3" w:rsidRDefault="00C93143" w:rsidP="00143AD0">
      <w:pPr>
        <w:spacing w:after="0" w:line="480" w:lineRule="auto"/>
        <w:ind w:firstLine="720"/>
        <w:contextualSpacing/>
      </w:pPr>
      <w:r>
        <w:t>The elderly woman suffering from migraines requires q</w:t>
      </w:r>
      <w:r>
        <w:t>uality care so that she can recover within the shortest time possible an</w:t>
      </w:r>
      <w:r w:rsidR="00BA7533">
        <w:t>d get back to her normal life. T</w:t>
      </w:r>
      <w:r>
        <w:t xml:space="preserve">he first step </w:t>
      </w:r>
      <w:r w:rsidR="00BA7533">
        <w:t>to</w:t>
      </w:r>
      <w:r>
        <w:t xml:space="preserve"> </w:t>
      </w:r>
      <w:r w:rsidR="00BA7533">
        <w:t>patient</w:t>
      </w:r>
      <w:r>
        <w:t xml:space="preserve"> care is a patient assessment which </w:t>
      </w:r>
      <w:r w:rsidR="00BA7533">
        <w:t>could</w:t>
      </w:r>
      <w:r>
        <w:t xml:space="preserve"> help the </w:t>
      </w:r>
      <w:r w:rsidR="00BA7533">
        <w:t>healthcare</w:t>
      </w:r>
      <w:r>
        <w:t xml:space="preserve"> professional to identify what really the </w:t>
      </w:r>
      <w:r w:rsidR="00BA7533">
        <w:t>patient</w:t>
      </w:r>
      <w:r>
        <w:t xml:space="preserve"> is </w:t>
      </w:r>
      <w:r w:rsidR="00BA7533">
        <w:t>suffering</w:t>
      </w:r>
      <w:r>
        <w:t xml:space="preserve"> from</w:t>
      </w:r>
      <w:r>
        <w:t xml:space="preserve">. During the evaluation, the patient has to explain how she is generally feeling. In this case, the elderly woman will have to explain how </w:t>
      </w:r>
      <w:r w:rsidR="00BA7533">
        <w:t>secure</w:t>
      </w:r>
      <w:r>
        <w:t xml:space="preserve"> </w:t>
      </w:r>
      <w:r w:rsidR="00BA7533">
        <w:t>her headache is</w:t>
      </w:r>
      <w:r>
        <w:t xml:space="preserve"> and for how long has it been</w:t>
      </w:r>
      <w:r w:rsidR="00143AD0">
        <w:t xml:space="preserve"> (Heslop &amp; Lu, 2014)</w:t>
      </w:r>
      <w:r>
        <w:t xml:space="preserve">. Next is patient diagnosis to help </w:t>
      </w:r>
      <w:r w:rsidR="00BA7533">
        <w:t>confirm</w:t>
      </w:r>
      <w:r>
        <w:t xml:space="preserve"> th</w:t>
      </w:r>
      <w:r>
        <w:t xml:space="preserve">e suspected migraines. In </w:t>
      </w:r>
      <w:r w:rsidR="00BA7533">
        <w:t>this</w:t>
      </w:r>
      <w:r>
        <w:t xml:space="preserve"> case, the patient has to explain </w:t>
      </w:r>
      <w:r w:rsidR="00BA7533">
        <w:t>migraine</w:t>
      </w:r>
      <w:r>
        <w:t xml:space="preserve"> family </w:t>
      </w:r>
      <w:r w:rsidR="00BA7533">
        <w:t>history</w:t>
      </w:r>
      <w:r>
        <w:t xml:space="preserve">, more </w:t>
      </w:r>
      <w:r w:rsidR="00BA7533">
        <w:t>about</w:t>
      </w:r>
      <w:r>
        <w:t xml:space="preserve"> the symptoms </w:t>
      </w:r>
      <w:r w:rsidR="00BA7533">
        <w:t>she</w:t>
      </w:r>
      <w:r>
        <w:t xml:space="preserve"> mentioned during the assessment, and some physical and neurological exam be done on her. Next, the patient </w:t>
      </w:r>
      <w:r w:rsidR="00BA7533">
        <w:t>is</w:t>
      </w:r>
      <w:r>
        <w:t xml:space="preserve"> </w:t>
      </w:r>
      <w:r w:rsidR="00BA7533">
        <w:t>offered</w:t>
      </w:r>
      <w:r>
        <w:t xml:space="preserve"> some medicines that could help her relieve the </w:t>
      </w:r>
      <w:r w:rsidR="00472C4D">
        <w:t>migrai</w:t>
      </w:r>
      <w:r>
        <w:t xml:space="preserve">ne symptoms, including pain relievers and ergotamine. </w:t>
      </w:r>
      <w:r w:rsidR="00472C4D">
        <w:t xml:space="preserve">The patient will also be </w:t>
      </w:r>
      <w:r w:rsidR="00BA7533">
        <w:t xml:space="preserve">advised </w:t>
      </w:r>
      <w:r w:rsidR="00472C4D">
        <w:t xml:space="preserve">on different </w:t>
      </w:r>
      <w:r w:rsidR="00A8267E">
        <w:t xml:space="preserve">lifestyle changes that could help them </w:t>
      </w:r>
      <w:r w:rsidR="00BA7533">
        <w:t>prevent</w:t>
      </w:r>
      <w:r w:rsidR="00A8267E">
        <w:t xml:space="preserve"> </w:t>
      </w:r>
      <w:r w:rsidR="00BA7533">
        <w:t>migraines</w:t>
      </w:r>
      <w:r w:rsidR="00A8267E">
        <w:t xml:space="preserve">. Some of these </w:t>
      </w:r>
      <w:r w:rsidR="00BA7533">
        <w:t>lifestyle</w:t>
      </w:r>
      <w:r w:rsidR="00A8267E">
        <w:t xml:space="preserve"> changes include stress management </w:t>
      </w:r>
      <w:r w:rsidR="00BA7533">
        <w:t>strategies</w:t>
      </w:r>
      <w:r w:rsidR="00A8267E">
        <w:t xml:space="preserve"> such as </w:t>
      </w:r>
      <w:r w:rsidR="00BA7533">
        <w:t>exercises</w:t>
      </w:r>
      <w:r w:rsidR="00A8267E">
        <w:t xml:space="preserve"> and </w:t>
      </w:r>
      <w:r w:rsidR="00BA7533">
        <w:t>relaxation</w:t>
      </w:r>
      <w:r w:rsidR="00A8267E">
        <w:t xml:space="preserve"> techniques. </w:t>
      </w:r>
      <w:r w:rsidR="00BA7533">
        <w:t xml:space="preserve">Another </w:t>
      </w:r>
      <w:r w:rsidR="00A8267E">
        <w:t>significant lifestyle change includes losing weight, which much helps those obese patients to manage migraines. The expected outcome is that the patient would get headache pain relievement. L</w:t>
      </w:r>
      <w:r w:rsidR="00143AD0">
        <w:t>a</w:t>
      </w:r>
      <w:r w:rsidR="00A8267E">
        <w:t>st</w:t>
      </w:r>
      <w:r w:rsidR="00143AD0">
        <w:t>l</w:t>
      </w:r>
      <w:r w:rsidR="00A8267E">
        <w:t xml:space="preserve">y, </w:t>
      </w:r>
      <w:r w:rsidR="00BA7533">
        <w:t xml:space="preserve">the </w:t>
      </w:r>
      <w:r w:rsidR="00A8267E">
        <w:t xml:space="preserve">patient will be evaluated if she has recovered from migraine infection through </w:t>
      </w:r>
      <w:r>
        <w:t xml:space="preserve">blood tests and CT scan. </w:t>
      </w:r>
    </w:p>
    <w:p w:rsidR="00C87BC3" w:rsidRPr="00143AD0" w:rsidRDefault="00C93143" w:rsidP="00143AD0">
      <w:pPr>
        <w:spacing w:after="0" w:line="480" w:lineRule="auto"/>
        <w:contextualSpacing/>
        <w:rPr>
          <w:b/>
        </w:rPr>
      </w:pPr>
      <w:r w:rsidRPr="00143AD0">
        <w:rPr>
          <w:b/>
        </w:rPr>
        <w:t>Utilization of</w:t>
      </w:r>
      <w:r w:rsidR="00143AD0">
        <w:rPr>
          <w:b/>
        </w:rPr>
        <w:t xml:space="preserve"> Nurse Sensitive Indicators to I</w:t>
      </w:r>
      <w:r w:rsidRPr="00143AD0">
        <w:rPr>
          <w:b/>
        </w:rPr>
        <w:t>mprove the Outcome</w:t>
      </w:r>
    </w:p>
    <w:p w:rsidR="00BA7533" w:rsidRDefault="00C93143" w:rsidP="00143AD0">
      <w:pPr>
        <w:spacing w:after="0" w:line="480" w:lineRule="auto"/>
        <w:ind w:firstLine="720"/>
        <w:contextualSpacing/>
      </w:pPr>
      <w:r>
        <w:t xml:space="preserve">The </w:t>
      </w:r>
      <w:r w:rsidRPr="00C87BC3">
        <w:t>nurse-sensitive indicators</w:t>
      </w:r>
      <w:r>
        <w:t xml:space="preserve"> can be well utilized to improve</w:t>
      </w:r>
      <w:r>
        <w:t xml:space="preserve"> the patient outcome.  </w:t>
      </w:r>
      <w:r w:rsidR="00BE4DC6">
        <w:t xml:space="preserve">Nurses can involve themselves in extensive nursing research to help them to provide better care that would help the </w:t>
      </w:r>
      <w:r w:rsidR="00143AD0">
        <w:t>patients’</w:t>
      </w:r>
      <w:r w:rsidR="00BE4DC6">
        <w:t xml:space="preserve"> </w:t>
      </w:r>
      <w:r w:rsidR="00143AD0">
        <w:t>achieve</w:t>
      </w:r>
      <w:r w:rsidR="00BE4DC6">
        <w:t xml:space="preserve"> a high level of pain relievement. Patient satisfaction </w:t>
      </w:r>
      <w:r w:rsidR="00BF634E">
        <w:t xml:space="preserve">with pain management could help the patient get healed from migraines within the shortest time possible. </w:t>
      </w:r>
      <w:r w:rsidR="00143AD0">
        <w:t>Additionally</w:t>
      </w:r>
      <w:r w:rsidR="00BF634E">
        <w:t xml:space="preserve">, </w:t>
      </w:r>
      <w:r w:rsidR="00143AD0">
        <w:t>patient</w:t>
      </w:r>
      <w:r w:rsidR="00BF634E">
        <w:t xml:space="preserve"> </w:t>
      </w:r>
      <w:r w:rsidR="00143AD0">
        <w:t>satisfaction</w:t>
      </w:r>
      <w:r w:rsidR="00BF634E">
        <w:t xml:space="preserve"> with nursing care can also help improve the </w:t>
      </w:r>
      <w:r w:rsidR="00143AD0">
        <w:t>outcome</w:t>
      </w:r>
      <w:r w:rsidR="00BF634E">
        <w:t xml:space="preserve"> of </w:t>
      </w:r>
      <w:r w:rsidR="00143AD0">
        <w:t>migraine</w:t>
      </w:r>
      <w:r w:rsidR="00BF634E">
        <w:t xml:space="preserve">. This can be done by the </w:t>
      </w:r>
      <w:r w:rsidR="00143AD0">
        <w:t>nurse</w:t>
      </w:r>
      <w:r w:rsidR="00BF634E">
        <w:t xml:space="preserve"> providing the best possible assessment as well as </w:t>
      </w:r>
      <w:r w:rsidR="00143AD0">
        <w:t>innervations</w:t>
      </w:r>
      <w:r w:rsidR="00BF634E">
        <w:t xml:space="preserve"> during the entire patient hospitalization period</w:t>
      </w:r>
      <w:r w:rsidR="00143AD0">
        <w:t xml:space="preserve"> (Jian,</w:t>
      </w:r>
      <w:r w:rsidR="00143AD0" w:rsidRPr="00143AD0">
        <w:t xml:space="preserve"> </w:t>
      </w:r>
      <w:r w:rsidR="00143AD0">
        <w:t>Zhou, Wu &amp; YAO, 2016)</w:t>
      </w:r>
      <w:r w:rsidR="00BF634E">
        <w:t xml:space="preserve">. The </w:t>
      </w:r>
      <w:r>
        <w:t xml:space="preserve">nurse would use all the knowledge he or she has achieved in her entire professional training period to ensure that they offer the best nursing </w:t>
      </w:r>
      <w:r w:rsidR="00143AD0">
        <w:t>interventions</w:t>
      </w:r>
      <w:r>
        <w:t xml:space="preserve"> to the patient to </w:t>
      </w:r>
      <w:r>
        <w:t xml:space="preserve">help improve her outcomes. Lastly, patient falls being an outcome indicator can be </w:t>
      </w:r>
      <w:r w:rsidR="00143AD0">
        <w:t>prevented</w:t>
      </w:r>
      <w:r>
        <w:t xml:space="preserve"> to help improve patient </w:t>
      </w:r>
      <w:r w:rsidR="00143AD0">
        <w:t>outcome</w:t>
      </w:r>
      <w:r>
        <w:t xml:space="preserve">. Since the patient is elderly and has a higher risk of getting involved in patient falls, the hospital physical </w:t>
      </w:r>
      <w:r w:rsidR="00143AD0">
        <w:t>design</w:t>
      </w:r>
      <w:r>
        <w:t xml:space="preserve"> and environm</w:t>
      </w:r>
      <w:r>
        <w:t xml:space="preserve">ent should be optimized to help reduce patient fall risk factors. </w:t>
      </w:r>
    </w:p>
    <w:p w:rsidR="00BA7533" w:rsidRDefault="00C93143" w:rsidP="00143AD0">
      <w:pPr>
        <w:spacing w:after="0" w:line="480" w:lineRule="auto"/>
        <w:ind w:firstLine="720"/>
        <w:contextualSpacing/>
      </w:pPr>
      <w:r>
        <w:t xml:space="preserve">In conclusion, nursing-sensitive </w:t>
      </w:r>
      <w:r w:rsidR="00143AD0">
        <w:t>indicators</w:t>
      </w:r>
      <w:r>
        <w:t xml:space="preserve"> can be used to improve patient outcome. Once a patient disease is identified, the </w:t>
      </w:r>
      <w:r w:rsidR="00143AD0">
        <w:t>nurses</w:t>
      </w:r>
      <w:r>
        <w:t xml:space="preserve"> need to </w:t>
      </w:r>
      <w:r w:rsidR="00143AD0">
        <w:t>identify</w:t>
      </w:r>
      <w:r>
        <w:t xml:space="preserve"> all the nursing-sensitive indicators th</w:t>
      </w:r>
      <w:r>
        <w:t xml:space="preserve">at are related to the outlined condition. The </w:t>
      </w:r>
      <w:r w:rsidR="00143AD0">
        <w:t>nurses</w:t>
      </w:r>
      <w:r>
        <w:t xml:space="preserve"> need to utilize these </w:t>
      </w:r>
      <w:r w:rsidR="00143AD0">
        <w:t>indicators</w:t>
      </w:r>
      <w:r>
        <w:t xml:space="preserve"> to help achieve the desired patient outcome.</w:t>
      </w:r>
    </w:p>
    <w:p w:rsidR="00143AD0" w:rsidRDefault="00C93143" w:rsidP="00143AD0">
      <w:pPr>
        <w:spacing w:after="0" w:line="480" w:lineRule="auto"/>
        <w:contextualSpacing/>
        <w:jc w:val="left"/>
      </w:pPr>
      <w:r>
        <w:br w:type="page"/>
      </w:r>
    </w:p>
    <w:p w:rsidR="00BA7533" w:rsidRDefault="00C93143" w:rsidP="00143AD0">
      <w:pPr>
        <w:spacing w:after="0" w:line="480" w:lineRule="auto"/>
        <w:contextualSpacing/>
        <w:jc w:val="center"/>
      </w:pPr>
      <w:r>
        <w:t>References</w:t>
      </w:r>
    </w:p>
    <w:p w:rsidR="00143AD0" w:rsidRPr="00BA7533" w:rsidRDefault="00C93143" w:rsidP="00143AD0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143AD0">
        <w:t>Heslop, L., &amp; Lu, S. (2014).</w:t>
      </w:r>
      <w:r w:rsidRPr="00BA7533">
        <w:rPr>
          <w:rFonts w:eastAsia="Times New Roman" w:cs="Times New Roman"/>
          <w:szCs w:val="24"/>
        </w:rPr>
        <w:t xml:space="preserve"> Nursing‐sensitive indicators: a concept analysis. </w:t>
      </w:r>
      <w:r w:rsidRPr="00BA7533">
        <w:rPr>
          <w:rFonts w:eastAsia="Times New Roman" w:cs="Times New Roman"/>
          <w:i/>
          <w:iCs/>
          <w:szCs w:val="24"/>
        </w:rPr>
        <w:t>Journal of advanced nursing</w:t>
      </w:r>
      <w:r w:rsidRPr="00BA7533">
        <w:rPr>
          <w:rFonts w:eastAsia="Times New Roman" w:cs="Times New Roman"/>
          <w:szCs w:val="24"/>
        </w:rPr>
        <w:t xml:space="preserve">, </w:t>
      </w:r>
      <w:r w:rsidRPr="00BA7533">
        <w:rPr>
          <w:rFonts w:eastAsia="Times New Roman" w:cs="Times New Roman"/>
          <w:i/>
          <w:iCs/>
          <w:szCs w:val="24"/>
        </w:rPr>
        <w:t>70</w:t>
      </w:r>
      <w:r w:rsidRPr="00BA7533">
        <w:rPr>
          <w:rFonts w:eastAsia="Times New Roman" w:cs="Times New Roman"/>
          <w:szCs w:val="24"/>
        </w:rPr>
        <w:t>(11), 2469-2482.</w:t>
      </w:r>
    </w:p>
    <w:p w:rsidR="00143AD0" w:rsidRPr="00BA7533" w:rsidRDefault="00C93143" w:rsidP="00143AD0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BA7533">
        <w:rPr>
          <w:rFonts w:eastAsia="Times New Roman" w:cs="Times New Roman"/>
          <w:szCs w:val="24"/>
        </w:rPr>
        <w:t xml:space="preserve">Jian, W. Y., Zhou, Y. Q., Wu, Z. J., &amp; YAO, L. (2016). The development and application of nursing-sensitive quality indicators. </w:t>
      </w:r>
      <w:r w:rsidRPr="00BA7533">
        <w:rPr>
          <w:rFonts w:eastAsia="Times New Roman" w:cs="Times New Roman"/>
          <w:i/>
          <w:iCs/>
          <w:szCs w:val="24"/>
        </w:rPr>
        <w:t>Chinese Nursing Management</w:t>
      </w:r>
      <w:r w:rsidRPr="00BA7533">
        <w:rPr>
          <w:rFonts w:eastAsia="Times New Roman" w:cs="Times New Roman"/>
          <w:szCs w:val="24"/>
        </w:rPr>
        <w:t xml:space="preserve">, </w:t>
      </w:r>
      <w:r w:rsidRPr="00BA7533">
        <w:rPr>
          <w:rFonts w:eastAsia="Times New Roman" w:cs="Times New Roman"/>
          <w:i/>
          <w:iCs/>
          <w:szCs w:val="24"/>
        </w:rPr>
        <w:t>16</w:t>
      </w:r>
      <w:r w:rsidRPr="00BA7533">
        <w:rPr>
          <w:rFonts w:eastAsia="Times New Roman" w:cs="Times New Roman"/>
          <w:szCs w:val="24"/>
        </w:rPr>
        <w:t>(7), 865-868.</w:t>
      </w:r>
    </w:p>
    <w:p w:rsidR="00143AD0" w:rsidRDefault="00C93143" w:rsidP="00143AD0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MedlinePlus. (n.d.). Migraine. Retrieved from </w:t>
      </w:r>
      <w:hyperlink r:id="rId6" w:history="1">
        <w:r w:rsidRPr="00FB5C82">
          <w:rPr>
            <w:rStyle w:val="Hyperlink"/>
          </w:rPr>
          <w:t>https://medlineplus.gov/migraine.html</w:t>
        </w:r>
      </w:hyperlink>
      <w:r>
        <w:t xml:space="preserve"> </w:t>
      </w:r>
    </w:p>
    <w:p w:rsidR="00143AD0" w:rsidRDefault="00C93143" w:rsidP="00143AD0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Passmore, S. (2019, June 12). What Are Nursing Quality Indicators?. Retrieved from </w:t>
      </w:r>
      <w:hyperlink r:id="rId7" w:history="1">
        <w:r w:rsidRPr="00FB5C82">
          <w:rPr>
            <w:rStyle w:val="Hyperlink"/>
          </w:rPr>
          <w:t>https://www.americansentinel.edu/blog/2011/11/02/what-are-nursing-sensitive-quality-indicators-anyway/</w:t>
        </w:r>
      </w:hyperlink>
      <w:r>
        <w:t xml:space="preserve"> </w:t>
      </w:r>
    </w:p>
    <w:p w:rsidR="00BA7533" w:rsidRPr="00C87BC3" w:rsidRDefault="00BA7533" w:rsidP="00143AD0">
      <w:pPr>
        <w:spacing w:after="0" w:line="480" w:lineRule="auto"/>
        <w:contextualSpacing/>
      </w:pPr>
    </w:p>
    <w:sectPr w:rsidR="00BA7533" w:rsidRPr="00C87BC3" w:rsidSect="00143AD0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143" w:rsidRDefault="00C93143">
      <w:pPr>
        <w:spacing w:after="0" w:line="240" w:lineRule="auto"/>
      </w:pPr>
      <w:r>
        <w:separator/>
      </w:r>
    </w:p>
  </w:endnote>
  <w:endnote w:type="continuationSeparator" w:id="0">
    <w:p w:rsidR="00C93143" w:rsidRDefault="00C93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143" w:rsidRDefault="00C93143">
      <w:pPr>
        <w:spacing w:after="0" w:line="240" w:lineRule="auto"/>
      </w:pPr>
      <w:r>
        <w:separator/>
      </w:r>
    </w:p>
  </w:footnote>
  <w:footnote w:type="continuationSeparator" w:id="0">
    <w:p w:rsidR="00C93143" w:rsidRDefault="00C93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63023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3AD0" w:rsidRDefault="00C9314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4B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43AD0" w:rsidRDefault="00C93143">
    <w:pPr>
      <w:pStyle w:val="Header"/>
    </w:pPr>
    <w:r w:rsidRPr="00143AD0">
      <w:t>NURSE-SENSITIVE INDICATORS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AD0" w:rsidRDefault="00C93143">
    <w:pPr>
      <w:pStyle w:val="Header"/>
    </w:pPr>
    <w:r>
      <w:t>Runnin</w:t>
    </w:r>
    <w:r>
      <w:t xml:space="preserve">g head: </w:t>
    </w:r>
    <w:r w:rsidRPr="00143AD0">
      <w:t>NURSE-SENSITIVE INDICATORS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B25"/>
    <w:rsid w:val="00143AD0"/>
    <w:rsid w:val="001774B9"/>
    <w:rsid w:val="00183B25"/>
    <w:rsid w:val="002674FA"/>
    <w:rsid w:val="004122A3"/>
    <w:rsid w:val="00467FF4"/>
    <w:rsid w:val="00472C4D"/>
    <w:rsid w:val="00922D97"/>
    <w:rsid w:val="00A8267E"/>
    <w:rsid w:val="00B63362"/>
    <w:rsid w:val="00BA7533"/>
    <w:rsid w:val="00BE0BF0"/>
    <w:rsid w:val="00BE4DC6"/>
    <w:rsid w:val="00BF634E"/>
    <w:rsid w:val="00C87BC3"/>
    <w:rsid w:val="00C93143"/>
    <w:rsid w:val="00E615D9"/>
    <w:rsid w:val="00FB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9F55C9-5EA7-4E02-A391-5EBDD083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143AD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143AD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3A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D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43A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D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americansentinel.edu/blog/2011/11/02/what-are-nursing-sensitive-quality-indicators-anywa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dlineplus.gov/migraine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MORRIS</cp:lastModifiedBy>
  <cp:revision>2</cp:revision>
  <dcterms:created xsi:type="dcterms:W3CDTF">2019-06-22T07:21:00Z</dcterms:created>
  <dcterms:modified xsi:type="dcterms:W3CDTF">2019-06-22T07:21:00Z</dcterms:modified>
</cp:coreProperties>
</file>